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A266" w14:textId="52C5061A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bookmarkStart w:id="0" w:name="_GoBack"/>
      <w:r w:rsidRPr="005701BA">
        <w:rPr>
          <w:rFonts w:ascii="Calibri" w:hAnsi="Calibri" w:cs="Calibri"/>
          <w:sz w:val="24"/>
          <w:szCs w:val="24"/>
          <w:lang w:eastAsia="pl-PL"/>
        </w:rPr>
        <w:t>Załącznik</w:t>
      </w:r>
      <w:r w:rsidR="00734FAC" w:rsidRPr="005701BA">
        <w:rPr>
          <w:rFonts w:ascii="Calibri" w:hAnsi="Calibri" w:cs="Calibri"/>
          <w:sz w:val="24"/>
          <w:szCs w:val="24"/>
          <w:lang w:eastAsia="pl-PL"/>
        </w:rPr>
        <w:t xml:space="preserve"> Nr 1</w:t>
      </w:r>
      <w:r w:rsidRPr="005701BA">
        <w:rPr>
          <w:rFonts w:ascii="Calibri" w:hAnsi="Calibri" w:cs="Calibri"/>
          <w:sz w:val="24"/>
          <w:szCs w:val="24"/>
          <w:lang w:eastAsia="pl-PL"/>
        </w:rPr>
        <w:t> </w:t>
      </w:r>
    </w:p>
    <w:p w14:paraId="5210E0F2" w14:textId="3430785A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 xml:space="preserve">do Uchwały Nr </w:t>
      </w:r>
      <w:r w:rsidR="0051563B" w:rsidRPr="005701BA">
        <w:rPr>
          <w:rFonts w:ascii="Calibri" w:hAnsi="Calibri" w:cs="Calibri"/>
          <w:sz w:val="24"/>
          <w:szCs w:val="24"/>
          <w:lang w:eastAsia="pl-PL"/>
        </w:rPr>
        <w:t>199</w:t>
      </w:r>
      <w:r w:rsidRPr="005701BA">
        <w:rPr>
          <w:rFonts w:ascii="Calibri" w:hAnsi="Calibri" w:cs="Calibri"/>
          <w:sz w:val="24"/>
          <w:szCs w:val="24"/>
          <w:lang w:eastAsia="pl-PL"/>
        </w:rPr>
        <w:t>/20</w:t>
      </w:r>
      <w:r w:rsidR="00AD147F" w:rsidRPr="005701BA">
        <w:rPr>
          <w:rFonts w:ascii="Calibri" w:hAnsi="Calibri" w:cs="Calibri"/>
          <w:sz w:val="24"/>
          <w:szCs w:val="24"/>
          <w:lang w:eastAsia="pl-PL"/>
        </w:rPr>
        <w:t>20</w:t>
      </w:r>
    </w:p>
    <w:p w14:paraId="6C927F19" w14:textId="77777777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Zarządu Powiatu  Słupeckiego</w:t>
      </w:r>
    </w:p>
    <w:p w14:paraId="4B22E475" w14:textId="75821706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 xml:space="preserve">z dnia </w:t>
      </w:r>
      <w:r w:rsidR="0051563B" w:rsidRPr="005701BA">
        <w:rPr>
          <w:rFonts w:ascii="Calibri" w:hAnsi="Calibri" w:cs="Calibri"/>
          <w:sz w:val="24"/>
          <w:szCs w:val="24"/>
          <w:lang w:eastAsia="pl-PL"/>
        </w:rPr>
        <w:t>października</w:t>
      </w:r>
      <w:r w:rsidRPr="005701BA">
        <w:rPr>
          <w:rFonts w:ascii="Calibri" w:hAnsi="Calibri" w:cs="Calibri"/>
          <w:sz w:val="24"/>
          <w:szCs w:val="24"/>
          <w:lang w:eastAsia="pl-PL"/>
        </w:rPr>
        <w:t xml:space="preserve"> 20</w:t>
      </w:r>
      <w:r w:rsidR="00AD147F" w:rsidRPr="005701BA">
        <w:rPr>
          <w:rFonts w:ascii="Calibri" w:hAnsi="Calibri" w:cs="Calibri"/>
          <w:sz w:val="24"/>
          <w:szCs w:val="24"/>
          <w:lang w:eastAsia="pl-PL"/>
        </w:rPr>
        <w:t>20</w:t>
      </w:r>
      <w:r w:rsidRPr="005701BA">
        <w:rPr>
          <w:rFonts w:ascii="Calibri" w:hAnsi="Calibri" w:cs="Calibri"/>
          <w:sz w:val="24"/>
          <w:szCs w:val="24"/>
          <w:lang w:eastAsia="pl-PL"/>
        </w:rPr>
        <w:t xml:space="preserve"> roku</w:t>
      </w:r>
    </w:p>
    <w:p w14:paraId="5C74C4E8" w14:textId="7A198527" w:rsidR="00835E71" w:rsidRPr="005701BA" w:rsidRDefault="007F2141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OGŁOSZENI</w:t>
      </w:r>
      <w:r w:rsidR="00734FAC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</w:t>
      </w:r>
    </w:p>
    <w:p w14:paraId="041CB06C" w14:textId="10E4E508" w:rsidR="00734FAC" w:rsidRPr="005701BA" w:rsidRDefault="00316671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Działając na podstawie art.11 ust.2 oraz art.13 ust.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>1-3 ust</w:t>
      </w:r>
      <w:r w:rsidR="00A024E0" w:rsidRPr="005701BA">
        <w:rPr>
          <w:rFonts w:ascii="Calibri" w:eastAsia="Times New Roman" w:hAnsi="Calibri" w:cs="Calibri"/>
          <w:sz w:val="24"/>
          <w:szCs w:val="24"/>
          <w:lang w:eastAsia="pl-PL"/>
        </w:rPr>
        <w:t>awy z dnia 24 kwietnia 2003 r.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o działalności pożytku publicz</w:t>
      </w:r>
      <w:r w:rsidR="00734FAC" w:rsidRPr="005701BA">
        <w:rPr>
          <w:rFonts w:ascii="Calibri" w:eastAsia="Times New Roman" w:hAnsi="Calibri" w:cs="Calibri"/>
          <w:sz w:val="24"/>
          <w:szCs w:val="24"/>
          <w:lang w:eastAsia="pl-PL"/>
        </w:rPr>
        <w:t>nego i o wolontariacie (Dz. U. z 2020 r., poz. 1057</w:t>
      </w:r>
      <w:r w:rsidR="00A024E0" w:rsidRPr="005701BA">
        <w:rPr>
          <w:rFonts w:ascii="Calibri" w:eastAsia="Times New Roman" w:hAnsi="Calibri" w:cs="Calibri"/>
          <w:sz w:val="24"/>
          <w:szCs w:val="24"/>
          <w:lang w:eastAsia="pl-PL"/>
        </w:rPr>
        <w:t>) w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związku z art.11 ust.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>2 us</w:t>
      </w:r>
      <w:r w:rsidR="00A024E0" w:rsidRPr="005701BA">
        <w:rPr>
          <w:rFonts w:ascii="Calibri" w:eastAsia="Times New Roman" w:hAnsi="Calibri" w:cs="Calibri"/>
          <w:sz w:val="24"/>
          <w:szCs w:val="24"/>
          <w:lang w:eastAsia="pl-PL"/>
        </w:rPr>
        <w:t>tawy z dnia 5 sierpnia 2015 r.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o nieodpłatnej pomocy prawnej, nieodpłatnym poradnictwie obywatelskim oraz edukacji prawnej (Dz.U. z 2019 r.</w:t>
      </w:r>
      <w:r w:rsidR="00AE0022" w:rsidRPr="005701B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poz. 294 ze zm.) </w:t>
      </w:r>
    </w:p>
    <w:p w14:paraId="1DE7DB2B" w14:textId="77777777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5701BA">
        <w:rPr>
          <w:rFonts w:ascii="Calibri" w:hAnsi="Calibri" w:cs="Calibri"/>
          <w:b/>
          <w:sz w:val="24"/>
          <w:szCs w:val="24"/>
          <w:lang w:eastAsia="pl-PL"/>
        </w:rPr>
        <w:t>ZARZĄD POWIATU SŁUPECKIEGO</w:t>
      </w:r>
    </w:p>
    <w:p w14:paraId="62CFB478" w14:textId="77777777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5701BA">
        <w:rPr>
          <w:rFonts w:ascii="Calibri" w:hAnsi="Calibri" w:cs="Calibri"/>
          <w:b/>
          <w:sz w:val="24"/>
          <w:szCs w:val="24"/>
          <w:lang w:eastAsia="pl-PL"/>
        </w:rPr>
        <w:t>ogłasza otwarty konkurs ofert na powierzenie realizacji zadania</w:t>
      </w:r>
    </w:p>
    <w:p w14:paraId="45E67AF5" w14:textId="2C779C42" w:rsidR="00835E71" w:rsidRPr="005701BA" w:rsidRDefault="00835E71" w:rsidP="005701BA">
      <w:pPr>
        <w:pStyle w:val="Bezodstpw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5701BA">
        <w:rPr>
          <w:rFonts w:ascii="Calibri" w:hAnsi="Calibri" w:cs="Calibri"/>
          <w:b/>
          <w:sz w:val="24"/>
          <w:szCs w:val="24"/>
          <w:lang w:eastAsia="pl-PL"/>
        </w:rPr>
        <w:t>w zakresie:</w:t>
      </w:r>
    </w:p>
    <w:p w14:paraId="3607D91A" w14:textId="10D5A0C5" w:rsidR="00835E71" w:rsidRPr="005701BA" w:rsidRDefault="00835E71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UDZIELANIA NIEODPŁATNEJ POMOCY PRAWNEJ, NIEODPŁATNEGO PORADNICTWA OBYWATELSKIEGO, NIEODPŁATNEJ MEDIACJI I EDUKACJI PRAWNEJ NA TERENIE POWIATU SŁUPECKIEGO W 202</w:t>
      </w:r>
      <w:r w:rsidR="00AD147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ROKU.  </w:t>
      </w:r>
    </w:p>
    <w:p w14:paraId="469415A8" w14:textId="01CDA30E" w:rsidR="00734FAC" w:rsidRPr="005701BA" w:rsidRDefault="00835E71" w:rsidP="005701B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Rodzaj zadania</w:t>
      </w:r>
      <w:r w:rsidR="004E134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14:paraId="1A22B1A9" w14:textId="77777777" w:rsidR="00734FAC" w:rsidRPr="005701BA" w:rsidRDefault="00835E71" w:rsidP="005701B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jednego punktu nieodpłatnej pomocy prawnej, nieodpłatnego poradnictwa obywatelskiego, nieodpłatnej mediacji i edukacji prawnej dla mieszkańców powiatu słupeckiego w 202</w:t>
      </w:r>
      <w:r w:rsidR="00AD147F"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roku, zgodnie z przepisami ustawy z dnia 5 sierpnia 2015 r. o nieodpłatnej pomocy prawnej, nieodpłatnym poradnictwie obywa</w:t>
      </w:r>
      <w:r w:rsidR="00734FAC"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telskim oraz edukacji prawnej.</w:t>
      </w:r>
    </w:p>
    <w:p w14:paraId="24146B40" w14:textId="2F6FA615" w:rsidR="004E134F" w:rsidRPr="005701BA" w:rsidRDefault="004E134F" w:rsidP="005701B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Termin i miejsce realizacji zadania: </w:t>
      </w:r>
    </w:p>
    <w:p w14:paraId="3E63411B" w14:textId="77777777" w:rsidR="004E134F" w:rsidRPr="005701BA" w:rsidRDefault="004E134F" w:rsidP="005701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od 01.01.2021 r. do 31.12.2021 r. </w:t>
      </w:r>
    </w:p>
    <w:p w14:paraId="0526298B" w14:textId="731F931E" w:rsidR="004E134F" w:rsidRPr="005701BA" w:rsidRDefault="004E134F" w:rsidP="005701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Budynek Starostwa Powiatowego w Słupcy, ul. Poznańska 18, 62-400 Słupca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4B5CD7D" w14:textId="4970BD97" w:rsidR="00734FAC" w:rsidRPr="005701BA" w:rsidRDefault="00835E71" w:rsidP="005701B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Zlecenie realizacji zadania nastąpi w formie powierzenia.</w:t>
      </w:r>
    </w:p>
    <w:p w14:paraId="6CD40D2B" w14:textId="77777777" w:rsidR="00E82F81" w:rsidRPr="005701BA" w:rsidRDefault="00E82F81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7AAF89" w14:textId="3E7F2A01" w:rsidR="004E134F" w:rsidRPr="005701BA" w:rsidRDefault="004E134F" w:rsidP="005701B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Wysokość środków publicznych przeznaczonych na realizacje zadania:</w:t>
      </w:r>
    </w:p>
    <w:p w14:paraId="4680754F" w14:textId="77777777" w:rsidR="004E134F" w:rsidRPr="005701BA" w:rsidRDefault="004E134F" w:rsidP="005701BA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Wysokość środków przeznaczonych na finansowanie  realizacji zadania w 2021 roku wynosi 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64 020,00 zł</w:t>
      </w: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, z czego: </w:t>
      </w:r>
    </w:p>
    <w:p w14:paraId="49212B3E" w14:textId="77777777" w:rsidR="004E134F" w:rsidRPr="005701BA" w:rsidRDefault="004E134F" w:rsidP="005701B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60 060,00 zł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(słownie: sześćdziesiąt tysięcy sześćdziesiąt 00/100) na prowadzenie punktu nieodpłatnej pomocy prawnej oraz poradnictwa obywatelskiego,</w:t>
      </w:r>
    </w:p>
    <w:p w14:paraId="77B97DF6" w14:textId="59F6D434" w:rsidR="004E134F" w:rsidRPr="005701BA" w:rsidRDefault="004E134F" w:rsidP="005701B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3 960,00 zł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(trzy tysiące dziewięćset sześć</w:t>
      </w:r>
      <w:r w:rsidR="00E722DB" w:rsidRPr="005701BA">
        <w:rPr>
          <w:rFonts w:ascii="Calibri" w:eastAsia="Times New Roman" w:hAnsi="Calibri" w:cs="Calibri"/>
          <w:sz w:val="24"/>
          <w:szCs w:val="24"/>
          <w:lang w:eastAsia="pl-PL"/>
        </w:rPr>
        <w:t>dziesiąt 00/100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) na prowadzenie edukacji prawnej.</w:t>
      </w:r>
    </w:p>
    <w:p w14:paraId="62A7F7FE" w14:textId="77777777" w:rsidR="00AD41BD" w:rsidRPr="005701BA" w:rsidRDefault="00AD41BD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BC4729" w14:textId="77777777" w:rsidR="004E134F" w:rsidRPr="005701BA" w:rsidRDefault="004E134F" w:rsidP="005701B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Zasady przyznawania dotacji:</w:t>
      </w:r>
    </w:p>
    <w:p w14:paraId="28B2BBA9" w14:textId="5ED3BC99" w:rsidR="00345B80" w:rsidRPr="005701BA" w:rsidRDefault="00345B80" w:rsidP="005701BA">
      <w:pPr>
        <w:spacing w:before="100" w:beforeAutospacing="1" w:after="100" w:afterAutospacing="1" w:line="360" w:lineRule="auto"/>
        <w:ind w:left="60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1. </w:t>
      </w:r>
      <w:r w:rsidR="002D6CA1"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 udziału w otwartym konkursie ofert uprawniona jest organizacja pozarządowa, o której mowa w art. 3 ust. 2 ustawy z dnia 24 kwietnia 2003 r. o działalności pożytku publicznego </w:t>
      </w:r>
      <w:r w:rsidR="002D6CA1"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i o wolontariacie (Dz. U. z 2020 r., poz. 1057), prowadząca działalność pożytku publicznego w zakresie,</w:t>
      </w:r>
      <w:r w:rsidR="002D6CA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o którym mowa w art.4 ust.1 pkt 1b lub pkt 22a ww. ustawy, wpisana na listę, o której mowa w art. 11d ust.1</w:t>
      </w:r>
      <w:r w:rsidR="004604BC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D6CA1" w:rsidRPr="005701BA">
        <w:rPr>
          <w:rFonts w:ascii="Calibri" w:eastAsia="Times New Roman" w:hAnsi="Calibri" w:cs="Calibri"/>
          <w:sz w:val="24"/>
          <w:szCs w:val="24"/>
          <w:lang w:eastAsia="pl-PL"/>
        </w:rPr>
        <w:t>ustawy</w:t>
      </w:r>
      <w:r w:rsidR="004604BC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04BC"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z dnia 5 sierpnia 2015 r. o nieodpłatnej pomocy prawnej, nieodpłatnym poradnictwie obywatelskim oraz edukacji prawnej</w:t>
      </w:r>
      <w:r w:rsidR="002D6CA1" w:rsidRPr="005701B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D6CA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prowadzoną przez Wojewodę Wielkopolskiego w zakresie udzielania nieodpłatnej pomocy prawnej oraz świadczenia nieodpłatnego poradnictwa obywatelskiego. </w:t>
      </w:r>
    </w:p>
    <w:p w14:paraId="4202B61A" w14:textId="65074A0D" w:rsidR="004E134F" w:rsidRPr="005701BA" w:rsidRDefault="00345B80" w:rsidP="005701BA">
      <w:pPr>
        <w:spacing w:before="100" w:beforeAutospacing="1" w:after="100" w:afterAutospacing="1" w:line="360" w:lineRule="auto"/>
        <w:ind w:left="60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>Zadanie będzie finansowane z budżetu państwa z części będącej w dyspozycji Wojewody Wielkopolskiego przez udzielenie dotacji celowej na realizację zadania.</w:t>
      </w:r>
    </w:p>
    <w:p w14:paraId="7D10E4D9" w14:textId="5C5D9876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3.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>Zasady przyznawania dotacji w trybie powierzenia realizacji zadania publicznego określają przepisy ustawy z dnia 5 sierpnia 2015 r. o nieodpłatnej pomocy prawnej, nieodpłatnym poradnictwie obywatelskim oraz edukacji prawnej (Dz.U. z 2019 r., poz. 294 ze zm.), ustawy z dnia 24 kwietnia 2003 r. o działalności pożytku publicznego i o wolontariacie (Dz. U. z 2020 r., poz. 1057) oraz ustawy z dnia 27 sierpnia 2009 r. o finansach publicznych (Dz.U. z 2019 r. poz. 869 ze zm.).</w:t>
      </w:r>
    </w:p>
    <w:p w14:paraId="0C285E22" w14:textId="234DCFE0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4.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>Złożenie oferty nie jest równoznaczne z przyznaniem dotacji. Dotację na realizację zadania publicznego otrzyma podmiot, którego oferta zostanie wyłoniona w postępowaniu konkursowym.</w:t>
      </w:r>
    </w:p>
    <w:p w14:paraId="03AFF73A" w14:textId="7DB9E4EA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5.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Dotacja przyznana na realizację zadania jest przeznaczona na rzecz wyłonionej organizacji pozarządowej. Kwota ta może zostać przeznaczona na wynagrodzenie osób udzielających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porad, w tym na inne uzasadnione wydatki zgodnie z celem zadania określonym w ustawie o pomocy prawnej, z zastrzeżeniem </w:t>
      </w:r>
      <w:r w:rsidR="00D01AF0" w:rsidRPr="005701BA">
        <w:rPr>
          <w:rFonts w:ascii="Calibri" w:eastAsia="Times New Roman" w:hAnsi="Calibri" w:cs="Calibri"/>
          <w:sz w:val="24"/>
          <w:szCs w:val="24"/>
          <w:lang w:eastAsia="pl-PL"/>
        </w:rPr>
        <w:t>ust. 9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oraz zadania z zakresu edukacji prawnej.</w:t>
      </w:r>
    </w:p>
    <w:p w14:paraId="10AC1A61" w14:textId="02EC9E40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6.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>Dotacja zostanie przyznana uchwałą Zarządu Powiatu Słupeckiego.</w:t>
      </w:r>
    </w:p>
    <w:p w14:paraId="357CB875" w14:textId="48AEF965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7.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>Dotację na realizację zadania otrzyma organizacja, której oferta zostanie wybrana w postępowaniu konkursowym jako najlepsza – spełniająca wszystkie kryteria.</w:t>
      </w:r>
    </w:p>
    <w:p w14:paraId="0CBD2358" w14:textId="525E8818" w:rsidR="004E134F" w:rsidRPr="005701BA" w:rsidRDefault="00345B80" w:rsidP="005701BA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8. 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Przyznana kwota na wykonanie zadania, zostanie przekazana </w:t>
      </w:r>
      <w:r w:rsidR="004E134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 odrębny</w:t>
      </w:r>
      <w:r w:rsidR="004E134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rachunek bankowy Zleceniobiorcy.</w:t>
      </w:r>
    </w:p>
    <w:p w14:paraId="4F019B58" w14:textId="69EA5BE1" w:rsidR="004E134F" w:rsidRPr="005701BA" w:rsidRDefault="00345B80" w:rsidP="005701BA">
      <w:pPr>
        <w:pStyle w:val="Bezodstpw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 xml:space="preserve">9. </w:t>
      </w:r>
      <w:r w:rsidR="004E134F" w:rsidRPr="005701BA">
        <w:rPr>
          <w:rFonts w:ascii="Calibri" w:hAnsi="Calibri" w:cs="Calibri"/>
          <w:sz w:val="24"/>
          <w:szCs w:val="24"/>
          <w:lang w:eastAsia="pl-PL"/>
        </w:rPr>
        <w:t>Przyznana dotacja nie może być wykorzystana na:</w:t>
      </w:r>
    </w:p>
    <w:p w14:paraId="66822000" w14:textId="77777777" w:rsidR="00E722DB" w:rsidRPr="005701BA" w:rsidRDefault="004E134F" w:rsidP="005701BA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zakupy inwestycyjne,</w:t>
      </w:r>
    </w:p>
    <w:p w14:paraId="35BF6428" w14:textId="77777777" w:rsidR="00E722DB" w:rsidRPr="005701BA" w:rsidRDefault="004E134F" w:rsidP="005701BA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pokrycie kosztów utrzymania biura organizacji,</w:t>
      </w:r>
    </w:p>
    <w:p w14:paraId="106B4D8C" w14:textId="4089D49D" w:rsidR="002D6CA1" w:rsidRPr="005701BA" w:rsidRDefault="004E134F" w:rsidP="005701BA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zobowiązania powstałe przed datą podpisania umowy z Powiatem Słupeckim na realizację zadania.</w:t>
      </w:r>
    </w:p>
    <w:p w14:paraId="06599AD5" w14:textId="11A9D1E9" w:rsidR="00F25A71" w:rsidRPr="005701BA" w:rsidRDefault="00852BDF" w:rsidP="005701B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Termin i w</w:t>
      </w:r>
      <w:r w:rsidR="00835E7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arunki realizacji zadania publicznego</w:t>
      </w:r>
      <w:r w:rsidR="007F214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14:paraId="7FF95DCC" w14:textId="324E1A37" w:rsidR="00B369CA" w:rsidRPr="005701BA" w:rsidRDefault="00835E71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Zadanie </w:t>
      </w:r>
      <w:r w:rsidR="00B369CA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realizowane będzie w okresie </w:t>
      </w:r>
      <w:r w:rsidR="00B369CA"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od 1 stycznia 2021 r. do 31 grudnia 2021 r.</w:t>
      </w:r>
    </w:p>
    <w:p w14:paraId="623EC76D" w14:textId="2352C8D5" w:rsidR="00B369CA" w:rsidRPr="005701BA" w:rsidRDefault="00B369CA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Warunkiem przekazania dotacji jest zawarcie umowy na realizację zadania na okres </w:t>
      </w: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od 1 stycznia 2021 r. do 31 grudnia 2021 r.</w:t>
      </w:r>
    </w:p>
    <w:p w14:paraId="155E7BCA" w14:textId="77777777" w:rsidR="00802A5D" w:rsidRPr="005701BA" w:rsidRDefault="00B369CA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Calibri" w:hAnsi="Calibri" w:cs="Calibri"/>
          <w:sz w:val="24"/>
          <w:szCs w:val="24"/>
        </w:rPr>
        <w:t>Zadanie</w:t>
      </w:r>
      <w:r w:rsidRPr="005701BA">
        <w:rPr>
          <w:rFonts w:ascii="Calibri" w:hAnsi="Calibri" w:cs="Calibri"/>
          <w:sz w:val="24"/>
          <w:szCs w:val="24"/>
        </w:rPr>
        <w:t xml:space="preserve"> musi być realizowane zgodnie z ustawą z dnia 5 sierpnia 2015 r. o nieodpłatnej pomocy prawnej, nieodpłatnym poradnictwie obywatelskim oraz edukacji prawnej (Dz. U. z 2019 r. poz. 294 ze zm.).</w:t>
      </w:r>
    </w:p>
    <w:p w14:paraId="6C499D84" w14:textId="77777777" w:rsidR="00802A5D" w:rsidRPr="005701BA" w:rsidRDefault="00835E71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Udzielanie nieodpłatnej pomocy prawnej lub świadczenie nieodpłatnego poradnictwa obywatelskiego odbywa się w punkcie w przeciętnym wymiarze 5 dni w tygodniu podczas dyżuru trwającego co najmniej 4 godziny dziennie, z wyłącze</w:t>
      </w:r>
      <w:r w:rsidR="00316671" w:rsidRPr="005701BA">
        <w:rPr>
          <w:rFonts w:ascii="Calibri" w:eastAsia="Times New Roman" w:hAnsi="Calibri" w:cs="Calibri"/>
          <w:sz w:val="24"/>
          <w:szCs w:val="24"/>
          <w:lang w:eastAsia="pl-PL"/>
        </w:rPr>
        <w:t>niem dni, o których mowa w art.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1 pkt 1 ustawy z dnia 18 stycznia 1951 r. o</w:t>
      </w:r>
      <w:r w:rsidR="00D116F5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dniach wolnych od pracy (Dz.U.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z 2015 r.</w:t>
      </w:r>
      <w:r w:rsidR="00AE0022" w:rsidRPr="005701B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poz. 90</w:t>
      </w:r>
      <w:r w:rsidR="00D116F5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ze zm.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32526643" w14:textId="77777777" w:rsidR="00802A5D" w:rsidRPr="005701BA" w:rsidRDefault="00835E71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 ramach dyżurów nie określa się z góry przedziału czasu na prowadzenie nieodpłatnej mediacji w</w:t>
      </w:r>
      <w:r w:rsidR="003166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zakresie, o którym mowa w art.4a ust.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1 pkt 4 ustawy </w:t>
      </w:r>
      <w:r w:rsidR="00E82F8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="00E82F81" w:rsidRPr="005701BA">
        <w:rPr>
          <w:rFonts w:ascii="Calibri" w:hAnsi="Calibri" w:cs="Calibri"/>
          <w:sz w:val="24"/>
          <w:szCs w:val="24"/>
        </w:rPr>
        <w:t>nieodpłatnej pomocy prawnej, nieodpłatnym poradnictwie obywatelskim oraz edukacji prawnej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B654AED" w14:textId="77777777" w:rsidR="009A070A" w:rsidRPr="005701BA" w:rsidRDefault="00835E71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przypadku, gdy liczba osób uprawnionych, którym ma zostać udzielona nieodpłatna pomoc prawna lub świadczone nieodpłatne poradnictwo obywatelskie, uniemożliwia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sprawne umawianie terminów wizyt</w:t>
      </w:r>
      <w:r w:rsidR="00E82F8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, czas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trwania dyżuru</w:t>
      </w:r>
      <w:r w:rsidR="003A70FE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w punkcie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może ulec wydłużeniu do </w:t>
      </w: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co najmniej 5 godzin dziennie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 W takiej sytuacji zmianie ulegną godziny</w:t>
      </w:r>
      <w:r w:rsidR="003A70FE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pracy punktu wskazane w umowie, bez zmiany wysokości przyznanej dotacji.</w:t>
      </w:r>
    </w:p>
    <w:p w14:paraId="4EB6F06D" w14:textId="77F86ACB" w:rsidR="007926F5" w:rsidRPr="005701BA" w:rsidRDefault="00835E71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Osobom ze znaczną niepełnosprawnością ruchową, które nie mogą stawić się w punkcie osobiście, oraz osobom doświadczającym trudności w komunikowaniu się, o których mowa w ustawie z dnia 19 sierpnia 2011 r. o języku migowym i innych środkach komunikowania się (Dz.U. z 2017 r.</w:t>
      </w:r>
      <w:r w:rsidR="00AE0022" w:rsidRPr="005701B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poz. 1824), może być udzielana nieodpłatna pomoc prawna lub świadczone nieodpłatne poradnictwo obywatelskie, z wyłączeniem nieodpłatnej mediacji, także poza punktem albo za pośrednictwem środków </w:t>
      </w:r>
      <w:r w:rsidR="003A70FE" w:rsidRPr="005701BA">
        <w:rPr>
          <w:rFonts w:ascii="Calibri" w:eastAsia="Times New Roman" w:hAnsi="Calibri" w:cs="Calibri"/>
          <w:sz w:val="24"/>
          <w:szCs w:val="24"/>
          <w:lang w:eastAsia="pl-PL"/>
        </w:rPr>
        <w:t>porozumiewania się na odległość, bez zmiany wysokości przyznanej dotacji.</w:t>
      </w:r>
    </w:p>
    <w:p w14:paraId="1025E1F7" w14:textId="7A2DDBE1" w:rsidR="009A070A" w:rsidRPr="005701BA" w:rsidRDefault="009A070A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zadania Wykonawca </w:t>
      </w: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nie może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pobierać świadczeń pieniężnych od odbiorców zadania.</w:t>
      </w:r>
    </w:p>
    <w:p w14:paraId="1D23DFE0" w14:textId="12FE5520" w:rsidR="001B37B3" w:rsidRPr="005701BA" w:rsidRDefault="009A070A" w:rsidP="005701B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Szczegółowe warunki realizacji zadania zostaną określone w umowie.</w:t>
      </w:r>
    </w:p>
    <w:p w14:paraId="42146BA4" w14:textId="77777777" w:rsidR="002D6CA1" w:rsidRPr="005701BA" w:rsidRDefault="002D6CA1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F82471" w14:textId="09D38919" w:rsidR="006428D5" w:rsidRPr="005701BA" w:rsidRDefault="003A70FE" w:rsidP="005701BA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Sposób i termin </w:t>
      </w:r>
      <w:r w:rsidR="00835E7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składania ofert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14:paraId="58ACB943" w14:textId="3AA0610C" w:rsidR="009970AF" w:rsidRPr="005701BA" w:rsidRDefault="00835E7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 konkursie mogą być składane oferty na powierzenie prowa</w:t>
      </w:r>
      <w:r w:rsidR="003A70FE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dzenia punktu przeznaczonego na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udzielanie nieodpłatnej pomocy prawnej 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oraz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świadczenie nieodpłatnego poradnictwa obywatelskiego.</w:t>
      </w:r>
    </w:p>
    <w:p w14:paraId="2108BA34" w14:textId="1DAB26DC" w:rsidR="003B5B8F" w:rsidRPr="005701BA" w:rsidRDefault="00A73A44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Warunkiem przystąpienia do otwartego konkursu ofert jest złożenie oferty sporządzonej wg wzoru zgodnego z załącznikiem do Rozporządzenia</w:t>
      </w:r>
      <w:r w:rsidR="009970A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970AF" w:rsidRPr="005701BA">
        <w:rPr>
          <w:rFonts w:ascii="Calibri" w:hAnsi="Calibri" w:cs="Calibri"/>
          <w:sz w:val="24"/>
          <w:szCs w:val="24"/>
        </w:rPr>
        <w:t>Przewodniczącego Komitetu do Spraw Pożytku Publicznego</w:t>
      </w:r>
      <w:r w:rsidR="009970A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z dnia 17 sierpnia 2016 r.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 (Dz. U. z 2018 r.</w:t>
      </w:r>
      <w:r w:rsidR="009970AF" w:rsidRPr="005701BA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poz. 2057).</w:t>
      </w:r>
      <w:r w:rsidR="003B5B8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Wzór oferty znajduje się w </w:t>
      </w:r>
      <w:hyperlink r:id="rId6" w:history="1">
        <w:r w:rsidR="003B5B8F" w:rsidRPr="005701BA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Biuletynie Informacji Publicznej Starostwa Powiatowego w Słupcy</w:t>
        </w:r>
      </w:hyperlink>
      <w:r w:rsidR="005701BA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070A" w:rsidRPr="005701BA">
        <w:rPr>
          <w:rFonts w:ascii="Calibri" w:eastAsia="Times New Roman" w:hAnsi="Calibri" w:cs="Calibri"/>
          <w:sz w:val="24"/>
          <w:szCs w:val="24"/>
          <w:lang w:eastAsia="pl-PL"/>
        </w:rPr>
        <w:t>przy ogłoszeniu o niniejszym konkursie.</w:t>
      </w:r>
    </w:p>
    <w:p w14:paraId="7E479A09" w14:textId="029FB9D7" w:rsidR="003B5B8F" w:rsidRPr="005701BA" w:rsidRDefault="003B5B8F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Wszystkie pola oferty muszą być czytelnie wypełnione, zgodnie z pouczeniem co do sposobu wypełniania oferty, zamieszczonym we wzorze oferty.</w:t>
      </w:r>
    </w:p>
    <w:p w14:paraId="4DDB9C37" w14:textId="5F8820E9" w:rsidR="00A73A44" w:rsidRPr="005701BA" w:rsidRDefault="00A73A44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</w:rPr>
        <w:t>Oferta</w:t>
      </w:r>
      <w:r w:rsidRPr="005701B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5701BA">
        <w:rPr>
          <w:rFonts w:ascii="Calibri" w:hAnsi="Calibri" w:cs="Calibri"/>
          <w:sz w:val="24"/>
          <w:szCs w:val="24"/>
        </w:rPr>
        <w:t>musi spełniać wszystkie warunki formalne zgodnie z ustawą z dnia 24 kwietnia 2003 r. o działalności pożytku publicznego i o wolontariacie oraz określone w niniejszym ogłoszeniu.</w:t>
      </w:r>
    </w:p>
    <w:p w14:paraId="23680725" w14:textId="6F87F554" w:rsidR="003B5B8F" w:rsidRPr="005701BA" w:rsidRDefault="003B5B8F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Do oferty na prowadzenie punkt</w:t>
      </w:r>
      <w:r w:rsidR="00485CF6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ów nieodpłatnej pomocy prawnej oraz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nieodpłatnego poradnictwa obywatelskiego należy dołączyć następujące dokumenty:</w:t>
      </w:r>
    </w:p>
    <w:p w14:paraId="7457A0E4" w14:textId="15841E80" w:rsidR="00A73A44" w:rsidRPr="005701BA" w:rsidRDefault="009A070A" w:rsidP="005701B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</w:rPr>
        <w:lastRenderedPageBreak/>
        <w:t>kopię decyzji wydaną przez Wojewodę Wielkopolskiego w przedmiocie wpisu Oferenta na listę, o k</w:t>
      </w:r>
      <w:r w:rsidR="00E54146" w:rsidRPr="005701BA">
        <w:rPr>
          <w:rFonts w:ascii="Calibri" w:hAnsi="Calibri" w:cs="Calibri"/>
          <w:sz w:val="24"/>
          <w:szCs w:val="24"/>
        </w:rPr>
        <w:t>tórej mowa w art. 11d ust.1</w:t>
      </w:r>
      <w:r w:rsidRPr="005701BA">
        <w:rPr>
          <w:rFonts w:ascii="Calibri" w:hAnsi="Calibri" w:cs="Calibri"/>
          <w:sz w:val="24"/>
          <w:szCs w:val="24"/>
        </w:rPr>
        <w:t xml:space="preserve"> ustawy, w zakresie udzielania nieodpłatnej pomocy prawnej oraz świadczenia nieodpłatnego poradnictwa obywatelskiego</w:t>
      </w:r>
      <w:r w:rsidR="00A73A44" w:rsidRPr="005701BA">
        <w:rPr>
          <w:rFonts w:ascii="Calibri" w:hAnsi="Calibri" w:cs="Calibri"/>
          <w:sz w:val="24"/>
          <w:szCs w:val="24"/>
        </w:rPr>
        <w:t>,</w:t>
      </w:r>
    </w:p>
    <w:p w14:paraId="3DCFED94" w14:textId="2A45C992" w:rsidR="009A070A" w:rsidRPr="005701BA" w:rsidRDefault="009A070A" w:rsidP="005701B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</w:rPr>
        <w:t>imienny wykaz osób, z którymi organizacja zawarła umowy w celu realizacji zadania,</w:t>
      </w:r>
    </w:p>
    <w:p w14:paraId="43BFF11D" w14:textId="5806CFB8" w:rsidR="00A73A44" w:rsidRPr="005701BA" w:rsidRDefault="00A73A44" w:rsidP="005701B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</w:rPr>
        <w:t>upoważnienie do reprezentacji oferenta - tylko w przypadku wyboru innego sposobu reprezentacji podmiotu składającego ofertę niż wynikający z Krajowego Rejestru Sądowego lub innego właściwego rejestru,</w:t>
      </w:r>
    </w:p>
    <w:p w14:paraId="5D7B9F7C" w14:textId="082F203F" w:rsidR="00362503" w:rsidRPr="005701BA" w:rsidRDefault="00362503" w:rsidP="005701B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potwierdzenie dokonania opłaty skarbowej – w przypadku </w:t>
      </w:r>
      <w:r w:rsidR="006C7370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upoważnienia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do reprezentowania oferenta,</w:t>
      </w:r>
    </w:p>
    <w:p w14:paraId="12F4D47A" w14:textId="58919E38" w:rsidR="006C7370" w:rsidRPr="005701BA" w:rsidRDefault="006C7370" w:rsidP="005701B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zgodę na przetwarzanie danych osobowych na potrzeby realizacji niniejszego konkursu wg wzoru stanowiącego załącznik nr 1 do niniejszego ogłoszenia</w:t>
      </w:r>
      <w:r w:rsidR="00CC7575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33711" w:rsidRPr="005701BA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="00CC7575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33711" w:rsidRPr="005701BA">
        <w:rPr>
          <w:rFonts w:ascii="Calibri" w:eastAsia="Times New Roman" w:hAnsi="Calibri" w:cs="Calibri"/>
          <w:sz w:val="24"/>
          <w:szCs w:val="24"/>
          <w:lang w:eastAsia="pl-PL"/>
        </w:rPr>
        <w:t>w przypadku osoby upoważnionej do reprezentacji oferenta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D800924" w14:textId="2D11DB9B" w:rsidR="00362503" w:rsidRPr="005701BA" w:rsidRDefault="0036250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Organizacja pozarządowa w ramach oferty może przedstawić dodatkowo porozumienia o wolontariacie zawarte z osobami, które będą wykonywały świadczenia w ramach prowadzonego punktu, w tym służyły asystą osobom uprawnionym mającym trudności w samodzielnej realizacji porady, w szczególności z powodu niepełnosprawności, podeszłego wieku albo innych okoliczności życiowych.</w:t>
      </w:r>
    </w:p>
    <w:p w14:paraId="17BE1BFC" w14:textId="60A4287F" w:rsidR="00362503" w:rsidRPr="005701BA" w:rsidRDefault="001B37B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Kserokopie wymaganych dokumentów </w:t>
      </w:r>
      <w:r w:rsidR="00362503" w:rsidRPr="005701BA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uszą być poświadczone</w:t>
      </w:r>
      <w:r w:rsidR="00A73A44" w:rsidRPr="005701BA">
        <w:rPr>
          <w:rFonts w:ascii="Calibri" w:hAnsi="Calibri" w:cs="Calibri"/>
          <w:sz w:val="24"/>
          <w:szCs w:val="24"/>
        </w:rPr>
        <w:t xml:space="preserve"> za zgodność z oryginałem na każdej stronie - ze wskazaniem imienia, nazwiska, daty potwierdzenia oraz formułą „za zgodność z oryginałem” i podpisem osoby/osób upoważnionych do reprezentowania oferenta</w:t>
      </w:r>
      <w:r w:rsidR="00362503" w:rsidRPr="005701BA">
        <w:rPr>
          <w:rFonts w:ascii="Calibri" w:eastAsia="Times New Roman" w:hAnsi="Calibri" w:cs="Calibri"/>
          <w:sz w:val="24"/>
          <w:szCs w:val="24"/>
          <w:lang w:eastAsia="pl-PL"/>
        </w:rPr>
        <w:t>, na każdej stronie, za zgodność z oryginałem przez osoby uprawnione do reprezentacji oferenta.</w:t>
      </w:r>
    </w:p>
    <w:p w14:paraId="4C3E8256" w14:textId="77777777" w:rsidR="00362503" w:rsidRPr="005701BA" w:rsidRDefault="0036250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Nie dopuszcza się możliwości składania ofert częściowych w ramach jednego zadania.</w:t>
      </w:r>
    </w:p>
    <w:p w14:paraId="151B0180" w14:textId="618964EC" w:rsidR="00362503" w:rsidRPr="005701BA" w:rsidRDefault="0036250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Nie dopuszcza się składania przez organizacje pozarządowe ofert wspólnych.</w:t>
      </w:r>
    </w:p>
    <w:p w14:paraId="48154053" w14:textId="186E6333" w:rsidR="00362503" w:rsidRPr="005701BA" w:rsidRDefault="0036250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Nie przewiduje się uzupełniania braków formalnych ofert.</w:t>
      </w:r>
    </w:p>
    <w:p w14:paraId="72518C29" w14:textId="6C8B7F66" w:rsidR="00362503" w:rsidRPr="005701BA" w:rsidRDefault="0036250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Oferty nie podlegają zwrotowi.</w:t>
      </w:r>
    </w:p>
    <w:p w14:paraId="7FB721EA" w14:textId="639D3354" w:rsidR="003B5B8F" w:rsidRPr="005701BA" w:rsidRDefault="008E5F1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Oferty </w:t>
      </w:r>
      <w:r w:rsidR="001B37B3" w:rsidRPr="005701BA">
        <w:rPr>
          <w:rFonts w:ascii="Calibri" w:eastAsia="Times New Roman" w:hAnsi="Calibri" w:cs="Calibri"/>
          <w:sz w:val="24"/>
          <w:szCs w:val="24"/>
          <w:lang w:eastAsia="pl-PL"/>
        </w:rPr>
        <w:t>wraz z wymaganymi załącznikami można</w:t>
      </w:r>
      <w:r w:rsidR="003B5B8F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składać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 następujący sposób</w:t>
      </w:r>
      <w:r w:rsidR="003B5B8F" w:rsidRPr="005701BA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99C0C11" w14:textId="0705652C" w:rsidR="008E5F11" w:rsidRPr="005701BA" w:rsidRDefault="008E5F11" w:rsidP="005701BA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osobiście w Biurze Obsługi Klienta Starostwa Powiatowego w Słupcy, ul. Poznańska 20 (budynek główny), lub </w:t>
      </w:r>
    </w:p>
    <w:p w14:paraId="5AC7AA77" w14:textId="37ABCE32" w:rsidR="008E5F11" w:rsidRPr="005701BA" w:rsidRDefault="008E5F11" w:rsidP="005701BA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7D4AD4" w:rsidRPr="005701BA">
        <w:rPr>
          <w:rFonts w:ascii="Calibri" w:eastAsia="Times New Roman" w:hAnsi="Calibri" w:cs="Calibri"/>
          <w:sz w:val="24"/>
          <w:szCs w:val="24"/>
          <w:lang w:eastAsia="pl-PL"/>
        </w:rPr>
        <w:t>rzesłać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pocztą na adres: Starostwo Powiatowe w Słupcy,  ul. Poznańska 20, 62-400 Słupca.</w:t>
      </w:r>
    </w:p>
    <w:p w14:paraId="70953D3F" w14:textId="30422D5F" w:rsidR="001B37B3" w:rsidRPr="005701BA" w:rsidRDefault="003B5B8F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Ofer</w:t>
      </w:r>
      <w:r w:rsidR="006C7370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ty </w:t>
      </w:r>
      <w:r w:rsidR="00CA2A94" w:rsidRPr="005701BA">
        <w:rPr>
          <w:rFonts w:ascii="Calibri" w:eastAsia="Times New Roman" w:hAnsi="Calibri" w:cs="Calibri"/>
          <w:sz w:val="24"/>
          <w:szCs w:val="24"/>
          <w:lang w:eastAsia="pl-PL"/>
        </w:rPr>
        <w:t>można</w:t>
      </w:r>
      <w:r w:rsidR="006C7370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składać 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1B37B3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nieprzekraczalnym 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terminie </w:t>
      </w:r>
      <w:r w:rsidR="00835E71"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</w:t>
      </w:r>
      <w:r w:rsidR="00835E7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dnia</w:t>
      </w:r>
      <w:r w:rsidR="00835E7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1563B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10 listopada </w:t>
      </w:r>
      <w:r w:rsidR="00E722DB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2020 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r.,</w:t>
      </w:r>
      <w:r w:rsidR="00835E7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godz. 15</w:t>
      </w:r>
      <w:r w:rsidR="00845546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.30</w:t>
      </w:r>
      <w:r w:rsidR="00835E71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74A2F3C7" w14:textId="79FC5E8E" w:rsidR="003B5B8F" w:rsidRPr="005701BA" w:rsidRDefault="001B37B3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Oferta </w:t>
      </w:r>
      <w:r w:rsidR="003B5B8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winna być 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złożona w zamkniętej kopercie</w:t>
      </w:r>
      <w:r w:rsidR="003B5B8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z dopiskiem: „Otwarty konkurs ofert na powierzenie realizacji zadania w zakresie udzielania nieodpłatnej pomocy prawnej, nieodpłatnego poradnictwa obywatelskiego, nieodpłatnej mediacji i edukacji prawnej na terenie powiatu słupeckiego w 2021 roku”.</w:t>
      </w:r>
    </w:p>
    <w:p w14:paraId="22569D27" w14:textId="77777777" w:rsidR="003B5B8F" w:rsidRPr="005701BA" w:rsidRDefault="00835E7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Oferty złożone po upływie wskazanego terminu lub w innym miejscu zostaną uznane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br/>
        <w:t>za nieważne. O przyjęciu oferty decydować będzie data wpływu do Starostwa Powiatowego w Słupcy.</w:t>
      </w:r>
    </w:p>
    <w:p w14:paraId="7A9D457C" w14:textId="63BEF64C" w:rsidR="003B5B8F" w:rsidRPr="005701BA" w:rsidRDefault="00835E7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Za ofertę złożoną uważa się ofertę złożoną oraz dostarczoną w wersji papierowej w terminie i w miejscu wsk</w:t>
      </w:r>
      <w:r w:rsidR="008E5F11" w:rsidRPr="005701BA">
        <w:rPr>
          <w:rFonts w:ascii="Calibri" w:eastAsia="Times New Roman" w:hAnsi="Calibri" w:cs="Calibri"/>
          <w:sz w:val="24"/>
          <w:szCs w:val="24"/>
          <w:lang w:eastAsia="pl-PL"/>
        </w:rPr>
        <w:t>azanym w ogłoszeniu konkursowym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9816996" w14:textId="46EB55D4" w:rsidR="00835E71" w:rsidRPr="005701BA" w:rsidRDefault="00835E7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Oferty przesłane faxem lub pocztą elektroniczną, nie będą rozpatrywane.</w:t>
      </w:r>
    </w:p>
    <w:p w14:paraId="4D4886F9" w14:textId="76A2D758" w:rsidR="00EA6551" w:rsidRPr="005701BA" w:rsidRDefault="00EA6551" w:rsidP="005701BA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Wszelkie informacje dotyczące ogłoszenia otwartego konkursu ofert można uzyskać w Wydziale Ochrony Środowiska, Rolnictwa i Leśnictwa Starostwa Powiatowego w Słupcy, pod numerem telefonu </w:t>
      </w:r>
      <w:r w:rsidRPr="005701BA">
        <w:rPr>
          <w:rFonts w:ascii="Calibri" w:eastAsia="Times New Roman" w:hAnsi="Calibri" w:cs="Calibri"/>
          <w:bCs/>
          <w:sz w:val="24"/>
          <w:szCs w:val="24"/>
          <w:lang w:eastAsia="pl-PL"/>
        </w:rPr>
        <w:t>63 275 86 06.</w:t>
      </w:r>
    </w:p>
    <w:p w14:paraId="399FCBC8" w14:textId="77777777" w:rsidR="000E6BBF" w:rsidRPr="005701BA" w:rsidRDefault="000E6BBF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B74A23" w14:textId="77777777" w:rsidR="005E11CF" w:rsidRPr="005701BA" w:rsidRDefault="00FE0BE5" w:rsidP="005701B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Tryb i kryteria stosowane przy wyborze oferty oraz termin dokonania wyboru oferty.</w:t>
      </w:r>
    </w:p>
    <w:p w14:paraId="79CC9F06" w14:textId="2BA361E9" w:rsidR="00B0360A" w:rsidRPr="005701BA" w:rsidRDefault="00B0360A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</w:rPr>
        <w:t>Złożona oferta podlega ocenie formalnej i ocenie merytorycznej.</w:t>
      </w:r>
    </w:p>
    <w:p w14:paraId="2FAB5D27" w14:textId="5985AEFE" w:rsidR="00B0360A" w:rsidRPr="005701BA" w:rsidRDefault="00B0360A" w:rsidP="005701BA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>Oceny złożonych ofert dokonuje komisja konkursowa, której skład oraz zasady jej pracy określa odrębna uchwała Zarządu Powiatu Słupeckiego. W skład komisji konkursowej, o której mowa w zdaniu pierwszym, może wchodzić dodatkowo przedstawiciel wojewody</w:t>
      </w:r>
    </w:p>
    <w:p w14:paraId="16FEE3FC" w14:textId="77777777" w:rsidR="00E55200" w:rsidRPr="005701BA" w:rsidRDefault="00FE0BE5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Kryte</w:t>
      </w:r>
      <w:r w:rsidR="00E55200" w:rsidRPr="005701BA">
        <w:rPr>
          <w:rFonts w:ascii="Calibri" w:hAnsi="Calibri" w:cs="Calibri"/>
          <w:sz w:val="24"/>
          <w:szCs w:val="24"/>
          <w:lang w:eastAsia="pl-PL"/>
        </w:rPr>
        <w:t>ria stosowane przy wyborze</w:t>
      </w:r>
      <w:r w:rsidRPr="005701BA">
        <w:rPr>
          <w:rFonts w:ascii="Calibri" w:hAnsi="Calibri" w:cs="Calibri"/>
          <w:sz w:val="24"/>
          <w:szCs w:val="24"/>
          <w:lang w:eastAsia="pl-PL"/>
        </w:rPr>
        <w:t xml:space="preserve"> ofert:</w:t>
      </w:r>
    </w:p>
    <w:p w14:paraId="1F9CBAA7" w14:textId="77777777" w:rsidR="00E55200" w:rsidRPr="005701BA" w:rsidRDefault="00E55200" w:rsidP="005701B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Wybór ofert nastąpi w oparciu o kryteria formalne i merytoryczne.</w:t>
      </w:r>
    </w:p>
    <w:p w14:paraId="09E0B7B1" w14:textId="26214FFA" w:rsidR="00E55200" w:rsidRPr="005701BA" w:rsidRDefault="00E55200" w:rsidP="005701B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Karta oceny formalnej oferty stanowi </w:t>
      </w:r>
      <w:r w:rsidR="00CA2A94" w:rsidRPr="005701BA">
        <w:rPr>
          <w:rFonts w:ascii="Calibri" w:eastAsia="Times New Roman" w:hAnsi="Calibri" w:cs="Calibri"/>
          <w:bCs/>
          <w:sz w:val="24"/>
          <w:szCs w:val="24"/>
          <w:lang w:val="x-none" w:eastAsia="x-none"/>
        </w:rPr>
        <w:t>załącznik nr 2</w:t>
      </w:r>
      <w:r w:rsidRPr="005701BA">
        <w:rPr>
          <w:rFonts w:ascii="Calibri" w:eastAsia="Times New Roman" w:hAnsi="Calibri" w:cs="Calibri"/>
          <w:bCs/>
          <w:sz w:val="24"/>
          <w:szCs w:val="24"/>
          <w:lang w:eastAsia="x-none"/>
        </w:rPr>
        <w:t>, karta</w:t>
      </w:r>
      <w:r w:rsidRPr="005701BA">
        <w:rPr>
          <w:rFonts w:ascii="Calibri" w:eastAsia="Times New Roman" w:hAnsi="Calibri" w:cs="Calibri"/>
          <w:bCs/>
          <w:sz w:val="24"/>
          <w:szCs w:val="24"/>
          <w:lang w:val="x-none" w:eastAsia="x-none"/>
        </w:rPr>
        <w:t xml:space="preserve"> oceny merytorycznej oferty stanowi </w:t>
      </w:r>
      <w:r w:rsidR="00CA2A94" w:rsidRPr="005701BA">
        <w:rPr>
          <w:rFonts w:ascii="Calibri" w:eastAsia="Times New Roman" w:hAnsi="Calibri" w:cs="Calibri"/>
          <w:bCs/>
          <w:sz w:val="24"/>
          <w:szCs w:val="24"/>
          <w:lang w:val="x-none" w:eastAsia="x-none"/>
        </w:rPr>
        <w:t>załącznik nr 3</w:t>
      </w:r>
      <w:r w:rsidRPr="005701BA">
        <w:rPr>
          <w:rFonts w:ascii="Calibri" w:eastAsia="Times New Roman" w:hAnsi="Calibri" w:cs="Calibri"/>
          <w:bCs/>
          <w:sz w:val="24"/>
          <w:szCs w:val="24"/>
          <w:lang w:val="x-none" w:eastAsia="x-none"/>
        </w:rPr>
        <w:t xml:space="preserve"> do ogłoszenia.</w:t>
      </w:r>
      <w:r w:rsidRPr="005701BA">
        <w:rPr>
          <w:rFonts w:ascii="Calibri" w:eastAsia="Times New Roman" w:hAnsi="Calibri" w:cs="Calibri"/>
          <w:bCs/>
          <w:sz w:val="24"/>
          <w:szCs w:val="24"/>
          <w:u w:val="single"/>
          <w:lang w:val="x-none" w:eastAsia="x-none"/>
        </w:rPr>
        <w:t xml:space="preserve"> </w:t>
      </w:r>
    </w:p>
    <w:p w14:paraId="5755398A" w14:textId="77777777" w:rsidR="00E55200" w:rsidRPr="005701BA" w:rsidRDefault="00E55200" w:rsidP="005701B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Za spełnienie wymogów formalnych przyjmuje się:</w:t>
      </w:r>
    </w:p>
    <w:p w14:paraId="7ECCAD2E" w14:textId="77777777" w:rsidR="00E55200" w:rsidRPr="005701BA" w:rsidRDefault="00E55200" w:rsidP="005701B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złożenie oferty w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 xml:space="preserve">wymaganej formie, w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terminie i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 xml:space="preserve">w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miejscu, określonych w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 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szczegółowych warunkach otwartego konkursu ofert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7A8843D6" w14:textId="77777777" w:rsidR="00E55200" w:rsidRPr="005701BA" w:rsidRDefault="00E55200" w:rsidP="005701B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złożenie oferty przez uprawniony podmiot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 xml:space="preserve"> (m.in.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 oferent jest organizacją pozarządową wpisaną na listę, o której mowa w art. 11d ust.1 ustawy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o pomocy prawnej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, prowadzoną przez Wojewodę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Wielkopolskiego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 xml:space="preserve">, w zakresie udzielania 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lastRenderedPageBreak/>
        <w:t>nieodpłatnej pomocy prawnej oraz świadczenia nieodpłatnego poradnictwa obywatelskiego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),</w:t>
      </w:r>
    </w:p>
    <w:p w14:paraId="496C2212" w14:textId="77777777" w:rsidR="00E55200" w:rsidRPr="005701BA" w:rsidRDefault="00E55200" w:rsidP="005701B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prawidłowe (wypełnione wszystkie pola), kompletne i czytelne wypełnienie oferty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4D26FA02" w14:textId="77777777" w:rsidR="00E55200" w:rsidRPr="005701BA" w:rsidRDefault="00E55200" w:rsidP="005701B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złożenie oferty podpisanej przez osoby uprawnione do reprezentacji</w:t>
      </w: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414BEA66" w14:textId="77777777" w:rsidR="00E55200" w:rsidRPr="005701BA" w:rsidRDefault="00E55200" w:rsidP="005701B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dołączenie do oferty wymaganych załączników.</w:t>
      </w:r>
    </w:p>
    <w:p w14:paraId="7E0142D5" w14:textId="77777777" w:rsidR="00E55200" w:rsidRPr="005701BA" w:rsidRDefault="00E55200" w:rsidP="005701B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Oferty niespełniające wymogów formalnych nie będą dopuszczone do oceny pod względem merytorycznym.</w:t>
      </w:r>
    </w:p>
    <w:p w14:paraId="201146AB" w14:textId="77777777" w:rsidR="00E55200" w:rsidRPr="005701BA" w:rsidRDefault="00E55200" w:rsidP="005701B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Kryteria oceny ofert pod względem merytorycznym:</w:t>
      </w:r>
    </w:p>
    <w:p w14:paraId="45EDED0A" w14:textId="6893A1B5" w:rsidR="00E55200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możliwość realizacji zadania publicznego przez oferenta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44A9D930" w14:textId="77777777" w:rsidR="006911CC" w:rsidRPr="005701BA" w:rsidRDefault="006911CC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kalkulacja kosztów realizacji zadania publicznego,</w:t>
      </w:r>
    </w:p>
    <w:p w14:paraId="4D591FB0" w14:textId="77777777" w:rsidR="006911CC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jakość wykonania przez oferenta zadania publicznego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09C52194" w14:textId="77777777" w:rsidR="006911CC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kwalifikacje osób, przy udziale których oferent będzie realizował zadanie publiczne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,</w:t>
      </w:r>
    </w:p>
    <w:p w14:paraId="0167E7FE" w14:textId="77777777" w:rsidR="006911CC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rodzaj i różnorodność form działań edukacyjnych zmierzających do zwiększenia świadomości społeczeństwa prowadzonych przez ofe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renta w ramach edukacji prawnej,</w:t>
      </w:r>
    </w:p>
    <w:p w14:paraId="00910E19" w14:textId="77777777" w:rsidR="006911CC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jakość prowadzonych przez oferenta w ramach edukacji prawnej działań edukacyjnych zmierzających do zwiększenia świadomości społeczeństwa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,</w:t>
      </w:r>
    </w:p>
    <w:p w14:paraId="0E3A1CAF" w14:textId="77777777" w:rsidR="006911CC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>proponowane własne działania promocyjne oferenta dotyczące</w:t>
      </w:r>
      <w:r w:rsidR="006911CC"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 xml:space="preserve"> realizacji zadania publicznego,</w:t>
      </w:r>
    </w:p>
    <w:p w14:paraId="7A41E8A4" w14:textId="77777777" w:rsidR="001169B0" w:rsidRPr="005701BA" w:rsidRDefault="00E55200" w:rsidP="005701B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eastAsia="x-none"/>
        </w:rPr>
        <w:t xml:space="preserve">proponowane dodatkowe działania związane z realizacją ustawy. </w:t>
      </w:r>
    </w:p>
    <w:p w14:paraId="472E2ED1" w14:textId="5B8BAE2A" w:rsidR="00B0360A" w:rsidRPr="005701BA" w:rsidRDefault="00E55200" w:rsidP="005701BA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Cs/>
          <w:color w:val="000000"/>
          <w:sz w:val="24"/>
          <w:szCs w:val="24"/>
          <w:lang w:val="x-none" w:eastAsia="x-none"/>
        </w:rPr>
        <w:t>W przypadku stwierdzenia oczywistych błędów pisarskich przewiduje się możliwość wezwania oferentów do składania wyjaśnień.</w:t>
      </w:r>
    </w:p>
    <w:p w14:paraId="5C9575AC" w14:textId="77777777" w:rsidR="005E11CF" w:rsidRPr="005701BA" w:rsidRDefault="00FE0BE5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 xml:space="preserve">Rozstrzygnięcie konkursu nastąpi najpóźniej </w:t>
      </w:r>
      <w:r w:rsidRPr="005701BA">
        <w:rPr>
          <w:rFonts w:ascii="Calibri" w:hAnsi="Calibri" w:cs="Calibri"/>
          <w:b/>
          <w:sz w:val="24"/>
          <w:szCs w:val="24"/>
          <w:lang w:eastAsia="pl-PL"/>
        </w:rPr>
        <w:t>do dnia 30.11.2020 r.</w:t>
      </w:r>
    </w:p>
    <w:p w14:paraId="2A315548" w14:textId="77777777" w:rsidR="005E11CF" w:rsidRPr="005701BA" w:rsidRDefault="005E11CF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Powierzenie realizacji zadania otrzyma oferent, który uzyska najwyższą liczbę punktów.</w:t>
      </w:r>
    </w:p>
    <w:p w14:paraId="5545F415" w14:textId="622156FE" w:rsidR="00B0360A" w:rsidRPr="005701BA" w:rsidRDefault="00B0360A" w:rsidP="005701BA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>Wyboru oferty dokonuje Zarząd Powiatu Słupeckiego w formie uchwały po zapoznaniu się z opinią Komisji Konkursowej, która ocenia oferty zgodnie z art. 15 ust.1 ustawy z dnia 24 kwietnia 2003 r. o działalności pożytku publicznego i o wolontariacie (Dz.U. z 2020 r. poz. 1057), mając na względzie wybór najkorzystniejszej oferty.</w:t>
      </w:r>
    </w:p>
    <w:p w14:paraId="568029C5" w14:textId="51C6DE2B" w:rsidR="005E11CF" w:rsidRPr="005701BA" w:rsidRDefault="005E11CF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>Zarząd Powiatu Słupeckiego unieważnia otwarty konkurs ofert w przypadkach określonych w art. 18a ustawy o działalności pożytku publicznego i o wolontariacie</w:t>
      </w:r>
    </w:p>
    <w:p w14:paraId="77EEFC8F" w14:textId="77777777" w:rsidR="005E11CF" w:rsidRPr="005701BA" w:rsidRDefault="005E11CF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lastRenderedPageBreak/>
        <w:t>Uchwała o rozstrzygnięciu konkursu zostanie umieszczona</w:t>
      </w:r>
      <w:r w:rsidR="00835E71" w:rsidRPr="005701BA">
        <w:rPr>
          <w:rFonts w:ascii="Calibri" w:hAnsi="Calibri" w:cs="Calibri"/>
          <w:sz w:val="24"/>
          <w:szCs w:val="24"/>
          <w:lang w:eastAsia="pl-PL"/>
        </w:rPr>
        <w:t>:</w:t>
      </w:r>
    </w:p>
    <w:p w14:paraId="6B17B8F3" w14:textId="77777777" w:rsidR="005E11CF" w:rsidRPr="005701BA" w:rsidRDefault="000E6BBF" w:rsidP="005701B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>w Biuletynie Informacji Publicznej Powiatu Słupeckiego,</w:t>
      </w:r>
    </w:p>
    <w:p w14:paraId="210E2A88" w14:textId="77777777" w:rsidR="005E11CF" w:rsidRPr="005701BA" w:rsidRDefault="000E6BBF" w:rsidP="005701B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 xml:space="preserve">na tablicy ogłoszeń w budynku głównym Starostwa Powiatowego w Słupcy, </w:t>
      </w:r>
    </w:p>
    <w:p w14:paraId="2FDD5993" w14:textId="77777777" w:rsidR="005E11CF" w:rsidRPr="005701BA" w:rsidRDefault="000E6BBF" w:rsidP="005701B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hAnsi="Calibri" w:cs="Calibri"/>
          <w:sz w:val="24"/>
          <w:szCs w:val="24"/>
        </w:rPr>
        <w:t>na stronie internetowej Powiatu Słupeckiego.</w:t>
      </w:r>
    </w:p>
    <w:p w14:paraId="65E243FD" w14:textId="1CA1B0CF" w:rsidR="00024FC4" w:rsidRPr="005701BA" w:rsidRDefault="00835E71" w:rsidP="005701BA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hAnsi="Calibri" w:cs="Calibri"/>
          <w:sz w:val="24"/>
          <w:szCs w:val="24"/>
          <w:lang w:eastAsia="pl-PL"/>
        </w:rPr>
        <w:t>Od rozstrzygnięcia w sprawie wyboru ofert i udzielenia dotacji nie stosuje się trybu odwoławczego.</w:t>
      </w:r>
    </w:p>
    <w:p w14:paraId="3D4893E3" w14:textId="77777777" w:rsidR="00024FC4" w:rsidRPr="005701BA" w:rsidRDefault="00024FC4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06D442" w14:textId="01227A18" w:rsidR="00024FC4" w:rsidRPr="005701BA" w:rsidRDefault="00835E71" w:rsidP="005701B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Informacja o tego samego rodzaju zadaniach publicznych</w:t>
      </w:r>
      <w:r w:rsidR="005E11CF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zrealizowanych przez Powiat Słupecki</w:t>
      </w: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 roku ogłoszenia otwartego konkursu ofert i w roku poprzednim oraz związanych z nimi kosztach</w:t>
      </w:r>
      <w:r w:rsidR="00024FC4"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14:paraId="53E0089A" w14:textId="714FCBDB" w:rsidR="00845546" w:rsidRPr="005701BA" w:rsidRDefault="00845546" w:rsidP="005701B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Środki finansowe przeznaczone na prowadzenie 1 punktu nieodpłatnej po</w:t>
      </w:r>
      <w:r w:rsidR="00EA655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mocy prawnej,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nieodpłatnego poradnictwa obywatelskiego oraz edukacji prawnej przez organizacje pozarządowe na terenie powiatu słupeckiego </w:t>
      </w: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w 2019 roku – 64 020,00 zł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4475802" w14:textId="4C8FE4F7" w:rsidR="00845546" w:rsidRPr="005701BA" w:rsidRDefault="00835E71" w:rsidP="005701B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Środki finansowe przeznaczone na prowadzenie 1 punk</w:t>
      </w:r>
      <w:r w:rsidR="00EA6551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tu nieodpłatnej pomocy prawnej,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nieodpłatnego poradnictwa obywatelskiego oraz edukacji prawnej przez organizacje pozarządowe na terenie powiatu słupeckiego </w:t>
      </w: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w 20</w:t>
      </w:r>
      <w:r w:rsidR="00541AC2"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20</w:t>
      </w:r>
      <w:r w:rsidR="00845546"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roku – 64 </w:t>
      </w:r>
      <w:r w:rsidRPr="005701BA">
        <w:rPr>
          <w:rFonts w:ascii="Calibri" w:eastAsia="Times New Roman" w:hAnsi="Calibri" w:cs="Calibri"/>
          <w:b/>
          <w:sz w:val="24"/>
          <w:szCs w:val="24"/>
          <w:lang w:eastAsia="pl-PL"/>
        </w:rPr>
        <w:t>020,00 zł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74FB1B8" w14:textId="77777777" w:rsidR="00923E36" w:rsidRPr="005701BA" w:rsidRDefault="00923E36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6CBB61" w14:textId="03D0FA74" w:rsidR="00845546" w:rsidRPr="005701BA" w:rsidRDefault="00845546" w:rsidP="005701B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Informacje końcowe:</w:t>
      </w:r>
    </w:p>
    <w:p w14:paraId="6D72B1A9" w14:textId="77777777" w:rsidR="00845546" w:rsidRPr="005701BA" w:rsidRDefault="00835E71" w:rsidP="005701B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W sprawach nieuregulowanych niniejszym ogłoszeniem maj</w:t>
      </w:r>
      <w:r w:rsidR="00845546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ą zastosowanie przepisy ustawy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o działalności pożytku</w:t>
      </w:r>
      <w:r w:rsidR="00845546"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 publicznego i o wolontariacie z 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dnia 24 kwietnia 2003 r. </w:t>
      </w:r>
      <w:r w:rsidR="00845546" w:rsidRPr="005701BA">
        <w:rPr>
          <w:rFonts w:ascii="Calibri" w:eastAsia="Times New Roman" w:hAnsi="Calibri" w:cs="Calibri"/>
          <w:sz w:val="24"/>
          <w:szCs w:val="24"/>
          <w:lang w:eastAsia="pl-PL"/>
        </w:rPr>
        <w:t>(Dz. U. z 2020 r., poz. 1057)</w:t>
      </w: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9E0D705" w14:textId="77777777" w:rsidR="00923E36" w:rsidRPr="005701BA" w:rsidRDefault="00923E36" w:rsidP="005701B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3D973065" w14:textId="77777777" w:rsidR="00923E36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Administrator danych.</w:t>
      </w:r>
    </w:p>
    <w:p w14:paraId="5E0E16AD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Lucida Sans Unicode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 xml:space="preserve">Administratorem danych jest Starosta </w:t>
      </w:r>
      <w:r w:rsidRPr="005701BA">
        <w:rPr>
          <w:rFonts w:ascii="Calibri" w:eastAsia="Lucida Sans Unicode" w:hAnsi="Calibri" w:cs="Calibri"/>
          <w:sz w:val="24"/>
          <w:szCs w:val="24"/>
        </w:rPr>
        <w:t>Słupecki, którego siedziba mieści się w Słupcy (62-400)</w:t>
      </w:r>
      <w:r w:rsidR="00CC7575" w:rsidRPr="005701BA">
        <w:rPr>
          <w:rFonts w:ascii="Calibri" w:eastAsia="Lucida Sans Unicode" w:hAnsi="Calibri" w:cs="Calibri"/>
          <w:i/>
          <w:sz w:val="24"/>
          <w:szCs w:val="24"/>
        </w:rPr>
        <w:t xml:space="preserve"> </w:t>
      </w:r>
      <w:r w:rsidRPr="005701BA">
        <w:rPr>
          <w:rFonts w:ascii="Calibri" w:eastAsia="Lucida Sans Unicode" w:hAnsi="Calibri" w:cs="Calibri"/>
          <w:sz w:val="24"/>
          <w:szCs w:val="24"/>
        </w:rPr>
        <w:t>przy ul.</w:t>
      </w:r>
      <w:r w:rsidRPr="005701BA">
        <w:rPr>
          <w:rFonts w:ascii="Calibri" w:eastAsia="Lucida Sans Unicode" w:hAnsi="Calibri" w:cs="Calibri"/>
          <w:i/>
          <w:sz w:val="24"/>
          <w:szCs w:val="24"/>
        </w:rPr>
        <w:t xml:space="preserve"> </w:t>
      </w:r>
      <w:r w:rsidRPr="005701BA">
        <w:rPr>
          <w:rFonts w:ascii="Calibri" w:eastAsia="Lucida Sans Unicode" w:hAnsi="Calibri" w:cs="Calibri"/>
          <w:sz w:val="24"/>
          <w:szCs w:val="24"/>
        </w:rPr>
        <w:t>Poznańskiej 20</w:t>
      </w:r>
      <w:r w:rsidRPr="005701BA">
        <w:rPr>
          <w:rFonts w:ascii="Calibri" w:eastAsia="Lucida Sans Unicode" w:hAnsi="Calibri" w:cs="Calibri"/>
          <w:i/>
          <w:sz w:val="24"/>
          <w:szCs w:val="24"/>
        </w:rPr>
        <w:t xml:space="preserve"> </w:t>
      </w:r>
      <w:r w:rsidRPr="005701BA">
        <w:rPr>
          <w:rFonts w:ascii="Calibri" w:eastAsia="Lucida Sans Unicode" w:hAnsi="Calibri" w:cs="Calibri"/>
          <w:sz w:val="24"/>
          <w:szCs w:val="24"/>
        </w:rPr>
        <w:t xml:space="preserve">tel.: 63 275 86 00 adres e-mail:  </w:t>
      </w:r>
      <w:hyperlink r:id="rId7" w:history="1">
        <w:r w:rsidRPr="005701BA">
          <w:rPr>
            <w:rFonts w:ascii="Calibri" w:eastAsia="Lucida Sans Unicode" w:hAnsi="Calibri" w:cs="Calibri"/>
            <w:color w:val="0000FF"/>
            <w:sz w:val="24"/>
            <w:szCs w:val="24"/>
            <w:u w:val="single"/>
          </w:rPr>
          <w:t>powiat@powiat-slupca.pl</w:t>
        </w:r>
      </w:hyperlink>
    </w:p>
    <w:p w14:paraId="36854CA3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 xml:space="preserve">Inspektor Ochrony Danych. </w:t>
      </w:r>
    </w:p>
    <w:p w14:paraId="6534E67B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 xml:space="preserve">W Starostwie Powiatowym został wyznaczony Inspektor Ochrony Danych, z którym można się skontaktować poprzez adres poczty elektronicznej: </w:t>
      </w:r>
      <w:hyperlink r:id="rId8" w:history="1">
        <w:r w:rsidRPr="005701BA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iod@powiat-slupca.pl</w:t>
        </w:r>
      </w:hyperlink>
      <w:r w:rsidRPr="005701BA">
        <w:rPr>
          <w:rFonts w:ascii="Calibri" w:eastAsia="Times New Roman" w:hAnsi="Calibri" w:cs="Calibri"/>
          <w:sz w:val="24"/>
          <w:szCs w:val="24"/>
        </w:rPr>
        <w:t xml:space="preserve"> </w:t>
      </w:r>
      <w:r w:rsidRPr="005701BA">
        <w:rPr>
          <w:rFonts w:ascii="Calibri" w:eastAsia="Times New Roman" w:hAnsi="Calibri" w:cs="Calibri"/>
          <w:sz w:val="24"/>
          <w:szCs w:val="24"/>
        </w:rPr>
        <w:lastRenderedPageBreak/>
        <w:t>lub pisemnie na adres Starostwa Powiatowego w Słupcy. Z Inspektorem Ochrony Danych można się kontaktować we wszystkich sprawach dotyczących przetwarzania danych osobowych oraz korzystania z praw związanych z przetwarzaniem danych</w:t>
      </w:r>
    </w:p>
    <w:p w14:paraId="1A671410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Cele oraz podstawa prawna przetwarzania danych osobowych.</w:t>
      </w:r>
    </w:p>
    <w:p w14:paraId="4A5D861E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Pani/Pan dane osobowe przetwarzane będą w celu realizacji ustawowych zadań urzędu - na podstawie art. 6 ust. 1 lit a, c ogólnego rozporządzenia o ochronie danych osobowych.</w:t>
      </w:r>
    </w:p>
    <w:p w14:paraId="11D3D475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Informacja o okresach przetwarzania danych osobowych.</w:t>
      </w:r>
    </w:p>
    <w:p w14:paraId="334FC696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Lucida Sans Unicode" w:hAnsi="Calibri" w:cs="Calibri"/>
          <w:color w:val="00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Starostwo Powiatowe w Słupcy będzie przechowywało Pani/Pana dane osobowe w czasie określonym przepisami prawa, zgodnie z instrukcją kancelaryjną. (</w:t>
      </w:r>
      <w:r w:rsidRPr="005701BA">
        <w:rPr>
          <w:rFonts w:ascii="Calibri" w:eastAsia="Lucida Sans Unicode" w:hAnsi="Calibri" w:cs="Calibri"/>
          <w:color w:val="000000"/>
          <w:sz w:val="24"/>
          <w:szCs w:val="24"/>
        </w:rPr>
        <w:t xml:space="preserve">Rozporządzenie Prezesa Rady Ministrów z dnia 18 stycznia 2011 roku  w sprawie instrukcji kancelaryjnej, jednolitych rzeczowych wykazów akt oraz instrukcji  w sprawie organizacji i zakresu działania archiwów zakładowych). </w:t>
      </w:r>
    </w:p>
    <w:p w14:paraId="544E0391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Informacja o odbiorcach danych osobowych.</w:t>
      </w:r>
    </w:p>
    <w:p w14:paraId="6F2BEAAB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Lucida Sans Unicode" w:hAnsi="Calibri" w:cs="Calibri"/>
          <w:sz w:val="24"/>
          <w:szCs w:val="24"/>
        </w:rPr>
      </w:pPr>
      <w:r w:rsidRPr="005701BA">
        <w:rPr>
          <w:rFonts w:ascii="Calibri" w:eastAsia="Lucida Sans Unicode" w:hAnsi="Calibri" w:cs="Calibri"/>
          <w:sz w:val="24"/>
          <w:szCs w:val="24"/>
        </w:rPr>
        <w:t>Dane udostępnione przez Panią/Pana nie będą podlegały udostępnieniu podmiotom trzecim, z wyjątkiem upoważnionych z mocy prawa.</w:t>
      </w:r>
    </w:p>
    <w:p w14:paraId="43B91E70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Prawa osoby, której dane dotyczą.</w:t>
      </w:r>
    </w:p>
    <w:p w14:paraId="243B8AD4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3E35CCEF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  <w:lang w:eastAsia="pl-PL"/>
        </w:rPr>
        <w:t>Przekazanie danych osobowych do państwa trzeciego.</w:t>
      </w:r>
    </w:p>
    <w:p w14:paraId="776A3DF3" w14:textId="77777777" w:rsidR="00CC7575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eastAsia="Times New Roman" w:hAnsi="Calibri" w:cs="Calibri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Starostwo Powiatowe 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1C3A10F3" w14:textId="77777777" w:rsidR="00CC7575" w:rsidRPr="005701BA" w:rsidRDefault="00923E36" w:rsidP="005701BA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lastRenderedPageBreak/>
        <w:t>Obowiązek podania danych osobowych.</w:t>
      </w:r>
    </w:p>
    <w:p w14:paraId="36EE46D7" w14:textId="0CE6A0C3" w:rsidR="00923E36" w:rsidRPr="005701BA" w:rsidRDefault="00923E36" w:rsidP="005701BA">
      <w:pPr>
        <w:pStyle w:val="Akapitzlist"/>
        <w:spacing w:before="100" w:beforeAutospacing="1" w:after="100" w:afterAutospacing="1" w:line="360" w:lineRule="auto"/>
        <w:ind w:left="780"/>
        <w:rPr>
          <w:rFonts w:ascii="Calibri" w:hAnsi="Calibri" w:cs="Calibri"/>
          <w:color w:val="FF0000"/>
          <w:sz w:val="24"/>
          <w:szCs w:val="24"/>
        </w:rPr>
      </w:pPr>
      <w:r w:rsidRPr="005701BA">
        <w:rPr>
          <w:rFonts w:ascii="Calibri" w:eastAsia="Times New Roman" w:hAnsi="Calibri" w:cs="Calibri"/>
          <w:sz w:val="24"/>
          <w:szCs w:val="24"/>
        </w:rPr>
        <w:t>Podanie przez Panią/Pana danych osobowych jest dobrowolne, jednakże jest warunkiem ustawowo określonych uprawnień i obowiązków Starostwa Powiatowego związanych z wykonywaniem czynności administracyjnych.</w:t>
      </w:r>
      <w:r w:rsidR="00CC7575" w:rsidRPr="005701BA">
        <w:rPr>
          <w:rFonts w:ascii="Calibri" w:eastAsia="Times New Roman" w:hAnsi="Calibri" w:cs="Calibri"/>
          <w:sz w:val="24"/>
          <w:szCs w:val="24"/>
        </w:rPr>
        <w:t xml:space="preserve"> </w:t>
      </w:r>
      <w:r w:rsidRPr="005701BA">
        <w:rPr>
          <w:rFonts w:ascii="Calibri" w:eastAsia="Times New Roman" w:hAnsi="Calibri" w:cs="Calibri"/>
          <w:sz w:val="24"/>
          <w:szCs w:val="24"/>
        </w:rPr>
        <w:t xml:space="preserve">W zakresie w jakim dane osobowe są zbierane na podstawie Pani/Pana zgody, podanie danych osobowych jest dobrowolne. </w:t>
      </w:r>
    </w:p>
    <w:p w14:paraId="1179096B" w14:textId="77777777" w:rsidR="00923E36" w:rsidRPr="005701BA" w:rsidRDefault="00923E36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06F0D909" w14:textId="77777777" w:rsidR="00923E36" w:rsidRPr="005701BA" w:rsidRDefault="00923E36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bookmarkEnd w:id="0"/>
    <w:p w14:paraId="320D0F06" w14:textId="77777777" w:rsidR="00923E36" w:rsidRPr="005701BA" w:rsidRDefault="00923E36" w:rsidP="005701BA">
      <w:pPr>
        <w:pStyle w:val="Akapitzlist"/>
        <w:spacing w:before="100" w:beforeAutospacing="1" w:after="100" w:afterAutospacing="1" w:line="360" w:lineRule="auto"/>
        <w:ind w:left="420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sectPr w:rsidR="00923E36" w:rsidRPr="005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1CB"/>
    <w:multiLevelType w:val="hybridMultilevel"/>
    <w:tmpl w:val="CB7629CC"/>
    <w:lvl w:ilvl="0" w:tplc="D5D836C2">
      <w:start w:val="8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61C0"/>
    <w:multiLevelType w:val="hybridMultilevel"/>
    <w:tmpl w:val="949A4B7E"/>
    <w:lvl w:ilvl="0" w:tplc="B6544B76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12176"/>
    <w:multiLevelType w:val="hybridMultilevel"/>
    <w:tmpl w:val="D00261BA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F617F6"/>
    <w:multiLevelType w:val="hybridMultilevel"/>
    <w:tmpl w:val="F95CDE28"/>
    <w:lvl w:ilvl="0" w:tplc="2ABA8DEC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255A"/>
    <w:multiLevelType w:val="hybridMultilevel"/>
    <w:tmpl w:val="F2568AD4"/>
    <w:lvl w:ilvl="0" w:tplc="AD44A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5698"/>
    <w:multiLevelType w:val="hybridMultilevel"/>
    <w:tmpl w:val="874295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1A4263"/>
    <w:multiLevelType w:val="hybridMultilevel"/>
    <w:tmpl w:val="1976351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7E26FB"/>
    <w:multiLevelType w:val="hybridMultilevel"/>
    <w:tmpl w:val="151076A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7A1107B"/>
    <w:multiLevelType w:val="multilevel"/>
    <w:tmpl w:val="694C08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hint="default"/>
        <w:color w:val="auto"/>
      </w:rPr>
    </w:lvl>
    <w:lvl w:ilvl="4">
      <w:start w:val="1"/>
      <w:numFmt w:val="lowerLetter"/>
      <w:lvlText w:val="%5)"/>
      <w:lvlJc w:val="right"/>
      <w:pPr>
        <w:tabs>
          <w:tab w:val="num" w:pos="596"/>
        </w:tabs>
        <w:ind w:left="710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AB51026"/>
    <w:multiLevelType w:val="hybridMultilevel"/>
    <w:tmpl w:val="0D64F1B0"/>
    <w:lvl w:ilvl="0" w:tplc="B38EFEA0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F74D17"/>
    <w:multiLevelType w:val="hybridMultilevel"/>
    <w:tmpl w:val="0EE260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8236342"/>
    <w:multiLevelType w:val="hybridMultilevel"/>
    <w:tmpl w:val="59CE89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B526A39"/>
    <w:multiLevelType w:val="hybridMultilevel"/>
    <w:tmpl w:val="151076A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D6E5BD3"/>
    <w:multiLevelType w:val="hybridMultilevel"/>
    <w:tmpl w:val="131EC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6ADE"/>
    <w:multiLevelType w:val="hybridMultilevel"/>
    <w:tmpl w:val="1176246C"/>
    <w:lvl w:ilvl="0" w:tplc="E83038EE">
      <w:start w:val="3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305F"/>
    <w:multiLevelType w:val="hybridMultilevel"/>
    <w:tmpl w:val="C5C226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A1976EE"/>
    <w:multiLevelType w:val="hybridMultilevel"/>
    <w:tmpl w:val="B296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648F4"/>
    <w:multiLevelType w:val="hybridMultilevel"/>
    <w:tmpl w:val="07BAD7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D536D1"/>
    <w:multiLevelType w:val="hybridMultilevel"/>
    <w:tmpl w:val="0CD0E24A"/>
    <w:lvl w:ilvl="0" w:tplc="8D604262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D641AF"/>
    <w:multiLevelType w:val="hybridMultilevel"/>
    <w:tmpl w:val="2084AB40"/>
    <w:lvl w:ilvl="0" w:tplc="20885EC6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1E46D43"/>
    <w:multiLevelType w:val="hybridMultilevel"/>
    <w:tmpl w:val="935E2102"/>
    <w:lvl w:ilvl="0" w:tplc="BF6C48C2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33D1E1E"/>
    <w:multiLevelType w:val="hybridMultilevel"/>
    <w:tmpl w:val="629C6B56"/>
    <w:lvl w:ilvl="0" w:tplc="67688BEE">
      <w:start w:val="2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272AC"/>
    <w:multiLevelType w:val="hybridMultilevel"/>
    <w:tmpl w:val="F362A344"/>
    <w:lvl w:ilvl="0" w:tplc="E342F6F4">
      <w:start w:val="7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014AD"/>
    <w:multiLevelType w:val="hybridMultilevel"/>
    <w:tmpl w:val="74C0758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4C3FA7"/>
    <w:multiLevelType w:val="hybridMultilevel"/>
    <w:tmpl w:val="4CEC8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91B10"/>
    <w:multiLevelType w:val="hybridMultilevel"/>
    <w:tmpl w:val="18CA3EF0"/>
    <w:lvl w:ilvl="0" w:tplc="D3F27306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79B7FF9"/>
    <w:multiLevelType w:val="hybridMultilevel"/>
    <w:tmpl w:val="69BE2E80"/>
    <w:lvl w:ilvl="0" w:tplc="E8DA750C">
      <w:start w:val="5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14288"/>
    <w:multiLevelType w:val="hybridMultilevel"/>
    <w:tmpl w:val="286AD8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DF3F1F"/>
    <w:multiLevelType w:val="hybridMultilevel"/>
    <w:tmpl w:val="87A42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1452A4"/>
    <w:multiLevelType w:val="hybridMultilevel"/>
    <w:tmpl w:val="347E3C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1D42651"/>
    <w:multiLevelType w:val="hybridMultilevel"/>
    <w:tmpl w:val="A96C09D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9FB5DE5"/>
    <w:multiLevelType w:val="hybridMultilevel"/>
    <w:tmpl w:val="B7EED050"/>
    <w:lvl w:ilvl="0" w:tplc="E9F88544">
      <w:start w:val="6"/>
      <w:numFmt w:val="upperRoman"/>
      <w:lvlText w:val="%1."/>
      <w:lvlJc w:val="righ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0337A"/>
    <w:multiLevelType w:val="hybridMultilevel"/>
    <w:tmpl w:val="C0086DF4"/>
    <w:lvl w:ilvl="0" w:tplc="BE8A32DC">
      <w:start w:val="1"/>
      <w:numFmt w:val="upperRoman"/>
      <w:lvlText w:val="%1."/>
      <w:lvlJc w:val="right"/>
      <w:pPr>
        <w:ind w:left="4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C6221F8"/>
    <w:multiLevelType w:val="hybridMultilevel"/>
    <w:tmpl w:val="9D94A6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9D46CD"/>
    <w:multiLevelType w:val="hybridMultilevel"/>
    <w:tmpl w:val="2FF6511E"/>
    <w:lvl w:ilvl="0" w:tplc="58C044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5"/>
  </w:num>
  <w:num w:numId="4">
    <w:abstractNumId w:val="6"/>
  </w:num>
  <w:num w:numId="5">
    <w:abstractNumId w:val="21"/>
  </w:num>
  <w:num w:numId="6">
    <w:abstractNumId w:val="20"/>
  </w:num>
  <w:num w:numId="7">
    <w:abstractNumId w:val="2"/>
  </w:num>
  <w:num w:numId="8">
    <w:abstractNumId w:val="29"/>
  </w:num>
  <w:num w:numId="9">
    <w:abstractNumId w:val="23"/>
  </w:num>
  <w:num w:numId="10">
    <w:abstractNumId w:val="10"/>
  </w:num>
  <w:num w:numId="11">
    <w:abstractNumId w:val="30"/>
  </w:num>
  <w:num w:numId="12">
    <w:abstractNumId w:val="25"/>
  </w:num>
  <w:num w:numId="13">
    <w:abstractNumId w:val="15"/>
  </w:num>
  <w:num w:numId="14">
    <w:abstractNumId w:val="26"/>
  </w:num>
  <w:num w:numId="15">
    <w:abstractNumId w:val="12"/>
  </w:num>
  <w:num w:numId="16">
    <w:abstractNumId w:val="14"/>
  </w:num>
  <w:num w:numId="17">
    <w:abstractNumId w:val="31"/>
  </w:num>
  <w:num w:numId="18">
    <w:abstractNumId w:val="19"/>
  </w:num>
  <w:num w:numId="19">
    <w:abstractNumId w:val="11"/>
  </w:num>
  <w:num w:numId="20">
    <w:abstractNumId w:val="22"/>
  </w:num>
  <w:num w:numId="21">
    <w:abstractNumId w:val="0"/>
  </w:num>
  <w:num w:numId="22">
    <w:abstractNumId w:val="34"/>
  </w:num>
  <w:num w:numId="23">
    <w:abstractNumId w:val="4"/>
  </w:num>
  <w:num w:numId="24">
    <w:abstractNumId w:val="24"/>
  </w:num>
  <w:num w:numId="25">
    <w:abstractNumId w:val="13"/>
  </w:num>
  <w:num w:numId="26">
    <w:abstractNumId w:val="18"/>
  </w:num>
  <w:num w:numId="27">
    <w:abstractNumId w:val="27"/>
  </w:num>
  <w:num w:numId="28">
    <w:abstractNumId w:val="33"/>
  </w:num>
  <w:num w:numId="29">
    <w:abstractNumId w:val="28"/>
  </w:num>
  <w:num w:numId="30">
    <w:abstractNumId w:val="17"/>
  </w:num>
  <w:num w:numId="31">
    <w:abstractNumId w:val="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1"/>
    <w:rsid w:val="00024FC4"/>
    <w:rsid w:val="0009391E"/>
    <w:rsid w:val="000A0CC3"/>
    <w:rsid w:val="000D4958"/>
    <w:rsid w:val="000E6BBF"/>
    <w:rsid w:val="000E7CCD"/>
    <w:rsid w:val="001169B0"/>
    <w:rsid w:val="00194857"/>
    <w:rsid w:val="001A7054"/>
    <w:rsid w:val="001B0EA1"/>
    <w:rsid w:val="001B3461"/>
    <w:rsid w:val="001B37B3"/>
    <w:rsid w:val="001D13B3"/>
    <w:rsid w:val="002D6CA1"/>
    <w:rsid w:val="00305C4C"/>
    <w:rsid w:val="00316671"/>
    <w:rsid w:val="00345B80"/>
    <w:rsid w:val="00362503"/>
    <w:rsid w:val="00381E2E"/>
    <w:rsid w:val="003A70FE"/>
    <w:rsid w:val="003B1C33"/>
    <w:rsid w:val="003B5B8F"/>
    <w:rsid w:val="004604BC"/>
    <w:rsid w:val="00471A02"/>
    <w:rsid w:val="00485CF6"/>
    <w:rsid w:val="004E134F"/>
    <w:rsid w:val="0051563B"/>
    <w:rsid w:val="00541AC2"/>
    <w:rsid w:val="005701BA"/>
    <w:rsid w:val="005B4081"/>
    <w:rsid w:val="005E11CF"/>
    <w:rsid w:val="0063279F"/>
    <w:rsid w:val="006428D5"/>
    <w:rsid w:val="006911CC"/>
    <w:rsid w:val="006C7370"/>
    <w:rsid w:val="006F07DE"/>
    <w:rsid w:val="00730972"/>
    <w:rsid w:val="00734FAC"/>
    <w:rsid w:val="007926F5"/>
    <w:rsid w:val="007D4AD4"/>
    <w:rsid w:val="007F2141"/>
    <w:rsid w:val="007F499E"/>
    <w:rsid w:val="00802A5D"/>
    <w:rsid w:val="00804E52"/>
    <w:rsid w:val="008176C8"/>
    <w:rsid w:val="00835E71"/>
    <w:rsid w:val="00845546"/>
    <w:rsid w:val="00852BDF"/>
    <w:rsid w:val="008C2714"/>
    <w:rsid w:val="008E5F11"/>
    <w:rsid w:val="00923E36"/>
    <w:rsid w:val="00964C75"/>
    <w:rsid w:val="009970AF"/>
    <w:rsid w:val="009A070A"/>
    <w:rsid w:val="009A09FF"/>
    <w:rsid w:val="00A024E0"/>
    <w:rsid w:val="00A73A44"/>
    <w:rsid w:val="00AD147F"/>
    <w:rsid w:val="00AD41BD"/>
    <w:rsid w:val="00AE0022"/>
    <w:rsid w:val="00B0360A"/>
    <w:rsid w:val="00B158D8"/>
    <w:rsid w:val="00B369CA"/>
    <w:rsid w:val="00B73FB4"/>
    <w:rsid w:val="00CA2A94"/>
    <w:rsid w:val="00CC7575"/>
    <w:rsid w:val="00D01AF0"/>
    <w:rsid w:val="00D04196"/>
    <w:rsid w:val="00D116F5"/>
    <w:rsid w:val="00DB324A"/>
    <w:rsid w:val="00E33711"/>
    <w:rsid w:val="00E44E81"/>
    <w:rsid w:val="00E52D3E"/>
    <w:rsid w:val="00E54146"/>
    <w:rsid w:val="00E55200"/>
    <w:rsid w:val="00E722DB"/>
    <w:rsid w:val="00E82F81"/>
    <w:rsid w:val="00E92B35"/>
    <w:rsid w:val="00EA6551"/>
    <w:rsid w:val="00EB2769"/>
    <w:rsid w:val="00EB5F3C"/>
    <w:rsid w:val="00ED560F"/>
    <w:rsid w:val="00F25A71"/>
    <w:rsid w:val="00FD137F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19A"/>
  <w15:chartTrackingRefBased/>
  <w15:docId w15:val="{AEE3EEB4-BF2C-439D-A25E-3DFCC7E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34F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4FAC"/>
    <w:pPr>
      <w:ind w:left="720"/>
      <w:contextualSpacing/>
    </w:pPr>
  </w:style>
  <w:style w:type="character" w:styleId="Hipercze">
    <w:name w:val="Hyperlink"/>
    <w:basedOn w:val="Domylnaczcionkaakapitu"/>
    <w:unhideWhenUsed/>
    <w:rsid w:val="008176C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5F1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5F1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A07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070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2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wiat@powiat-slup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slup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A70C-7B49-4914-A2DC-4C5706B4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w zakresie nieodpłatnej pomocy prawnej w 2021 r.</dc:title>
  <dc:subject/>
  <dc:creator>Małgorzata Modrzejewska</dc:creator>
  <cp:keywords>Nieodpłatna pomoc prawna</cp:keywords>
  <dc:description/>
  <cp:lastModifiedBy>Małgorzata Modrzejewska</cp:lastModifiedBy>
  <cp:revision>2</cp:revision>
  <cp:lastPrinted>2020-10-16T06:12:00Z</cp:lastPrinted>
  <dcterms:created xsi:type="dcterms:W3CDTF">2020-10-20T10:19:00Z</dcterms:created>
  <dcterms:modified xsi:type="dcterms:W3CDTF">2020-10-20T10:19:00Z</dcterms:modified>
</cp:coreProperties>
</file>